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9" w:rsidRPr="00D54699" w:rsidRDefault="009E1E3D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2"/>
          <w:sz w:val="28"/>
          <w:szCs w:val="28"/>
        </w:rPr>
      </w:pPr>
      <w:r w:rsidRPr="00D54699">
        <w:rPr>
          <w:noProof/>
          <w:color w:val="000000" w:themeColor="text1"/>
        </w:rPr>
        <w:drawing>
          <wp:inline distT="0" distB="0" distL="0" distR="0">
            <wp:extent cx="428625" cy="485775"/>
            <wp:effectExtent l="19050" t="0" r="9525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80" w:rsidRPr="00D54699" w:rsidRDefault="00303A8B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2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aps/>
          <w:color w:val="000000" w:themeColor="text1"/>
          <w:spacing w:val="-2"/>
          <w:sz w:val="28"/>
          <w:szCs w:val="28"/>
        </w:rPr>
        <w:t>СовеТ</w:t>
      </w:r>
    </w:p>
    <w:p w:rsidR="00303A8B" w:rsidRPr="00D54699" w:rsidRDefault="009E1E3D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2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aps/>
          <w:color w:val="000000" w:themeColor="text1"/>
          <w:spacing w:val="-2"/>
          <w:sz w:val="28"/>
          <w:szCs w:val="28"/>
        </w:rPr>
        <w:t>ИВАНОВСКОГО СЕЛЬСКОГО ПОСЕЛЕНИЯ                    КрасноармейскОГО районА</w:t>
      </w:r>
    </w:p>
    <w:p w:rsidR="009E1E3D" w:rsidRPr="00D54699" w:rsidRDefault="009E1E3D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</w:rPr>
      </w:pPr>
      <w:r w:rsidRPr="00D54699">
        <w:rPr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</w:rPr>
        <w:t>РЕШЕНИЕ</w:t>
      </w:r>
    </w:p>
    <w:p w:rsidR="00303A8B" w:rsidRPr="00D54699" w:rsidRDefault="00303A8B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36"/>
          <w:szCs w:val="36"/>
        </w:rPr>
      </w:pPr>
    </w:p>
    <w:p w:rsidR="009E1E3D" w:rsidRPr="00D54699" w:rsidRDefault="00667F80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04F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322F8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04F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03.</w:t>
      </w:r>
      <w:r w:rsidR="009E1E3D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B43B1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E1E3D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</w:t>
      </w:r>
      <w:r w:rsidR="009E1E3D" w:rsidRPr="00D54699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D54699">
        <w:rPr>
          <w:rFonts w:ascii="Times New Roman" w:hAnsi="Times New Roman" w:cs="Times New Roman"/>
          <w:color w:val="000000" w:themeColor="text1"/>
        </w:rPr>
        <w:t xml:space="preserve">     </w:t>
      </w:r>
      <w:r w:rsidR="00A804FE" w:rsidRPr="00D54699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D54699">
        <w:rPr>
          <w:rFonts w:ascii="Times New Roman" w:hAnsi="Times New Roman" w:cs="Times New Roman"/>
          <w:color w:val="000000" w:themeColor="text1"/>
        </w:rPr>
        <w:t xml:space="preserve">  </w:t>
      </w:r>
      <w:r w:rsidR="009E1E3D" w:rsidRPr="00D54699">
        <w:rPr>
          <w:rFonts w:ascii="Times New Roman" w:hAnsi="Times New Roman" w:cs="Times New Roman"/>
          <w:color w:val="000000" w:themeColor="text1"/>
        </w:rPr>
        <w:t xml:space="preserve">   станица Ивановская     </w:t>
      </w:r>
      <w:r w:rsidR="00C322F8" w:rsidRPr="00D54699">
        <w:rPr>
          <w:rFonts w:ascii="Times New Roman" w:hAnsi="Times New Roman" w:cs="Times New Roman"/>
          <w:color w:val="000000" w:themeColor="text1"/>
        </w:rPr>
        <w:t xml:space="preserve">   </w:t>
      </w:r>
      <w:r w:rsidR="00A804FE" w:rsidRPr="00D54699">
        <w:rPr>
          <w:rFonts w:ascii="Times New Roman" w:hAnsi="Times New Roman" w:cs="Times New Roman"/>
          <w:color w:val="000000" w:themeColor="text1"/>
        </w:rPr>
        <w:t xml:space="preserve">       </w:t>
      </w:r>
      <w:r w:rsidR="00C322F8" w:rsidRPr="00D54699">
        <w:rPr>
          <w:rFonts w:ascii="Times New Roman" w:hAnsi="Times New Roman" w:cs="Times New Roman"/>
          <w:color w:val="000000" w:themeColor="text1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</w:rPr>
        <w:t xml:space="preserve">   </w:t>
      </w:r>
      <w:r w:rsidR="00C322F8" w:rsidRPr="00D54699">
        <w:rPr>
          <w:rFonts w:ascii="Times New Roman" w:hAnsi="Times New Roman" w:cs="Times New Roman"/>
          <w:color w:val="000000" w:themeColor="text1"/>
        </w:rPr>
        <w:t xml:space="preserve">         </w:t>
      </w:r>
      <w:r w:rsidR="009E1E3D" w:rsidRPr="00D54699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9E1E3D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804F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39/2</w:t>
      </w:r>
    </w:p>
    <w:p w:rsidR="00D12CB8" w:rsidRPr="00D54699" w:rsidRDefault="00D12CB8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CB8" w:rsidRPr="00D54699" w:rsidRDefault="00D12CB8" w:rsidP="00303A8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84962" w:rsidRPr="00D54699" w:rsidRDefault="00684962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 порядке выявления, учета и офор</w:t>
      </w:r>
      <w:r w:rsidR="00303A8B"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мления бесхозяйного недвижимого</w:t>
      </w:r>
      <w:r w:rsidR="003E1864"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движимого </w:t>
      </w: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выморочного имущества в муниципальную собственность Ивановского сельского поселения Красноармейского района</w:t>
      </w:r>
    </w:p>
    <w:p w:rsidR="00D12CB8" w:rsidRPr="00D54699" w:rsidRDefault="00D12CB8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4962" w:rsidRPr="00D54699" w:rsidRDefault="00684962" w:rsidP="00D12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700C4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8A649F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2003 года №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13 июля 2015</w:t>
      </w:r>
      <w:r w:rsidR="008A649F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A649F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№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218-ФЗ «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, Приказом Министерства экономического развития РФ от 10 декабря 2015</w:t>
      </w:r>
      <w:r w:rsidR="008A649F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A649F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№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931 «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Порядка принятия на уч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ет бесхозяйных недвижимых вещей»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Ивановского сельского поселения  Красноармейского района, в целях эффективного управления имуществом Совет Ивановского сельского поселения Красноармейского района</w:t>
      </w:r>
      <w:r w:rsidR="008A649F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 е ш и л:</w:t>
      </w:r>
    </w:p>
    <w:p w:rsidR="00684962" w:rsidRPr="00D54699" w:rsidRDefault="00684962" w:rsidP="00D12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Положение о порядке выявления, учета и оформления бесхозяйного недвижимого</w:t>
      </w:r>
      <w:r w:rsidR="003E1864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, движимого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выморочного имущества в муниципальную собственность Ивановского сельского поселения Красноармейского района, согласно Приложению.</w:t>
      </w:r>
    </w:p>
    <w:p w:rsidR="00C322F8" w:rsidRPr="00D54699" w:rsidRDefault="00684962" w:rsidP="00D12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22F8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решения возложить на председателя комиссии по строительству, транспорту, ЖКХ, бытовому и торговому обслуживанию и связи Совета Ивановского сельского поселения Красноармейского района В.В. Шпилевого.</w:t>
      </w:r>
    </w:p>
    <w:p w:rsidR="009E1E3D" w:rsidRPr="00D54699" w:rsidRDefault="00684962" w:rsidP="00D12CB8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322F8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вступает в силу со дня его официального обнародования.</w:t>
      </w:r>
    </w:p>
    <w:p w:rsidR="006215C2" w:rsidRPr="00D54699" w:rsidRDefault="006215C2" w:rsidP="00D12CB8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715" w:rsidRPr="00D54699" w:rsidRDefault="00421715" w:rsidP="00303A8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D" w:rsidRPr="00D54699" w:rsidRDefault="009E1E3D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                                                                                                                     Совета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сельского поселения                                         </w:t>
      </w:r>
      <w:r w:rsidR="00266DB3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Красноармейского района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667F80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DB3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Н. Шелудько</w:t>
      </w:r>
    </w:p>
    <w:p w:rsidR="006215C2" w:rsidRDefault="006215C2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1715" w:rsidRPr="00D54699" w:rsidRDefault="00421715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15C2" w:rsidRPr="00D54699" w:rsidRDefault="006215C2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1E3D" w:rsidRPr="00D54699" w:rsidRDefault="00421715" w:rsidP="003F4DBA">
      <w:pPr>
        <w:pStyle w:val="12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Глава</w:t>
      </w:r>
    </w:p>
    <w:p w:rsidR="009E1E3D" w:rsidRPr="00D54699" w:rsidRDefault="009E1E3D" w:rsidP="003F4DBA">
      <w:pPr>
        <w:pStyle w:val="12"/>
        <w:jc w:val="both"/>
        <w:rPr>
          <w:rFonts w:ascii="Times New Roman" w:hAnsi="Times New Roman"/>
          <w:color w:val="000000" w:themeColor="text1"/>
          <w:sz w:val="28"/>
        </w:rPr>
      </w:pPr>
      <w:r w:rsidRPr="00D54699">
        <w:rPr>
          <w:rFonts w:ascii="Times New Roman" w:hAnsi="Times New Roman"/>
          <w:color w:val="000000" w:themeColor="text1"/>
          <w:sz w:val="28"/>
        </w:rPr>
        <w:t xml:space="preserve">Ивановского сельского поселения          </w:t>
      </w:r>
      <w:r w:rsidRPr="00D54699">
        <w:rPr>
          <w:rFonts w:ascii="Times New Roman" w:hAnsi="Times New Roman"/>
          <w:color w:val="000000" w:themeColor="text1"/>
          <w:sz w:val="28"/>
        </w:rPr>
        <w:tab/>
      </w:r>
      <w:r w:rsidRPr="00D54699">
        <w:rPr>
          <w:rFonts w:ascii="Times New Roman" w:hAnsi="Times New Roman"/>
          <w:color w:val="000000" w:themeColor="text1"/>
          <w:sz w:val="28"/>
        </w:rPr>
        <w:tab/>
      </w:r>
      <w:r w:rsidRPr="00D54699">
        <w:rPr>
          <w:rFonts w:ascii="Times New Roman" w:hAnsi="Times New Roman"/>
          <w:color w:val="000000" w:themeColor="text1"/>
          <w:sz w:val="28"/>
        </w:rPr>
        <w:tab/>
      </w:r>
    </w:p>
    <w:p w:rsidR="00041388" w:rsidRPr="00D54699" w:rsidRDefault="009E1E3D" w:rsidP="003F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D54699">
        <w:rPr>
          <w:rFonts w:ascii="Times New Roman" w:hAnsi="Times New Roman"/>
          <w:color w:val="000000" w:themeColor="text1"/>
          <w:sz w:val="28"/>
        </w:rPr>
        <w:t>Красноармейского района</w:t>
      </w:r>
      <w:r w:rsidRPr="00D54699">
        <w:rPr>
          <w:rFonts w:ascii="Times New Roman" w:hAnsi="Times New Roman"/>
          <w:color w:val="000000" w:themeColor="text1"/>
          <w:sz w:val="28"/>
        </w:rPr>
        <w:tab/>
      </w:r>
      <w:r w:rsidRPr="00D54699">
        <w:rPr>
          <w:rFonts w:ascii="Times New Roman" w:hAnsi="Times New Roman"/>
          <w:color w:val="000000" w:themeColor="text1"/>
          <w:sz w:val="28"/>
        </w:rPr>
        <w:tab/>
      </w:r>
      <w:r w:rsidRPr="00D54699">
        <w:rPr>
          <w:rFonts w:ascii="Times New Roman" w:hAnsi="Times New Roman"/>
          <w:color w:val="000000" w:themeColor="text1"/>
          <w:sz w:val="28"/>
        </w:rPr>
        <w:tab/>
      </w:r>
      <w:r w:rsidRPr="00D54699">
        <w:rPr>
          <w:rFonts w:ascii="Times New Roman" w:hAnsi="Times New Roman"/>
          <w:color w:val="000000" w:themeColor="text1"/>
          <w:sz w:val="28"/>
        </w:rPr>
        <w:tab/>
      </w:r>
      <w:r w:rsidRPr="00D54699">
        <w:rPr>
          <w:rFonts w:ascii="Times New Roman" w:hAnsi="Times New Roman"/>
          <w:color w:val="000000" w:themeColor="text1"/>
          <w:sz w:val="28"/>
        </w:rPr>
        <w:tab/>
      </w:r>
      <w:r w:rsidRPr="00D54699">
        <w:rPr>
          <w:rFonts w:ascii="Times New Roman" w:hAnsi="Times New Roman"/>
          <w:color w:val="000000" w:themeColor="text1"/>
          <w:sz w:val="28"/>
        </w:rPr>
        <w:tab/>
        <w:t xml:space="preserve">  </w:t>
      </w:r>
      <w:r w:rsidR="00266DB3" w:rsidRPr="00D54699">
        <w:rPr>
          <w:rFonts w:ascii="Times New Roman" w:hAnsi="Times New Roman"/>
          <w:color w:val="000000" w:themeColor="text1"/>
          <w:sz w:val="28"/>
        </w:rPr>
        <w:t xml:space="preserve">    </w:t>
      </w:r>
      <w:r w:rsidRPr="00D54699">
        <w:rPr>
          <w:rFonts w:ascii="Times New Roman" w:hAnsi="Times New Roman"/>
          <w:color w:val="000000" w:themeColor="text1"/>
          <w:sz w:val="28"/>
        </w:rPr>
        <w:t xml:space="preserve">   </w:t>
      </w:r>
      <w:r w:rsidR="00667F80" w:rsidRPr="00D54699">
        <w:rPr>
          <w:rFonts w:ascii="Times New Roman" w:hAnsi="Times New Roman"/>
          <w:color w:val="000000" w:themeColor="text1"/>
          <w:sz w:val="28"/>
        </w:rPr>
        <w:t xml:space="preserve"> </w:t>
      </w:r>
      <w:r w:rsidRPr="00D54699">
        <w:rPr>
          <w:rFonts w:ascii="Times New Roman" w:hAnsi="Times New Roman"/>
          <w:color w:val="000000" w:themeColor="text1"/>
          <w:sz w:val="28"/>
        </w:rPr>
        <w:t xml:space="preserve">  А. А. Помеляйко</w:t>
      </w:r>
    </w:p>
    <w:p w:rsidR="00700C49" w:rsidRPr="00D54699" w:rsidRDefault="00700C49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00C49" w:rsidRPr="00D54699" w:rsidSect="00C322F8">
          <w:pgSz w:w="12240" w:h="15840"/>
          <w:pgMar w:top="340" w:right="567" w:bottom="851" w:left="1701" w:header="720" w:footer="720" w:gutter="0"/>
          <w:cols w:space="720"/>
          <w:noEndnote/>
        </w:sectPr>
      </w:pPr>
    </w:p>
    <w:p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</w:t>
      </w:r>
    </w:p>
    <w:p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сельского поселения</w:t>
      </w:r>
    </w:p>
    <w:p w:rsidR="00C322F8" w:rsidRPr="00D54699" w:rsidRDefault="00C322F8" w:rsidP="00C322F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</w:t>
      </w:r>
    </w:p>
    <w:p w:rsidR="00041388" w:rsidRPr="00D54699" w:rsidRDefault="00C322F8" w:rsidP="00266DB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9B43B1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</w:t>
      </w:r>
      <w:r w:rsidR="00A804F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20.03.2018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804F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39/2</w:t>
      </w:r>
    </w:p>
    <w:p w:rsidR="00041388" w:rsidRPr="00D54699" w:rsidRDefault="00041388" w:rsidP="00041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962" w:rsidRPr="00D54699" w:rsidRDefault="00684962" w:rsidP="00303A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684962" w:rsidRPr="00D54699" w:rsidRDefault="00684962" w:rsidP="00303A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выявления, учета и оформления бесхозяйного недвижимого и выморочного имущества в муниципальную собственность </w:t>
      </w:r>
      <w:r w:rsidR="00893C9C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Ивановского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Красноармейского района</w:t>
      </w:r>
    </w:p>
    <w:p w:rsidR="00D12CB8" w:rsidRPr="00D54699" w:rsidRDefault="00D12CB8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962" w:rsidRPr="00D54699" w:rsidRDefault="00684962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47171" w:rsidRPr="00D54699" w:rsidRDefault="00947171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 порядке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выявления, учета и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бесхозяйного недвижимого, движимого и выморочного имущества в муниципальную собстве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Ивановского сельского поселения Красноармейского района (далее – Положение) разработано в соответствии с Гражданским кодексом Российской Федерации, Федеральным законом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Федеральным законом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от 13 июля 2015 года № 218-ФЗ «О государстве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ной регистрации недвижимости», приказом Министерства экономического ра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 Российской Федерации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декабря 2015 года № 931 «Об установлении Порядка принятия на учет бесхозяйных недвижимых вещей», Уставом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Красноармейского района.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1.2. Положение определяет: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 на бесхозяйное имущество (далее - «бесхозяйные объекты недвижимого имущества» и «бесхозяйные движимые вещи»), расположенное на территории Ивановского сел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Красноармейского района.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принятия выморочного имущества в муниципальную собстве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Красноармейского района.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Порядок не применяется в отношении транспортных средств.</w:t>
      </w:r>
    </w:p>
    <w:p w:rsidR="00947171" w:rsidRPr="00D54699" w:rsidRDefault="00947171" w:rsidP="009471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171" w:rsidRPr="00D54699" w:rsidRDefault="00947171" w:rsidP="009471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выявления бесхозяйных недвижимых объектов, оформления документов, постановки на учет и признания права муниципальной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собственности 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Красноармейского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на бесхозяйное недвижимое имущество, расположенное на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4D2152"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Красноармейского района</w:t>
      </w:r>
    </w:p>
    <w:p w:rsidR="00947171" w:rsidRPr="00D54699" w:rsidRDefault="00947171" w:rsidP="009471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на которое собственник отказался.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Оформление документов для признания бесхозяйными объектов недвижимого имущества и движимых вещей, находящихся на территории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Красноармейского района, постановку на учет бесхозяйных объектов недвижимого имущества и принятие в муниципальную собственность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 бесхозяйных объектов недвижимого имущества и бесхозяйных движимых в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щей осуществляет администрация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армейского района в соответствии с настоящим Положением.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2.3. 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территориальные подразделения, далее – орган регистрации прав).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2.4. Бесхозяйные движимые вещи государственной регистрации не по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лежат.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2.5. Главными целями и задачами выявления бесхозяйных объектов недвижимого имущества и бесхозяйных движимых вещей и оформления прав м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собственности на них являются: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вовлечение неиспользуемого имущества в свободный гражданский об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рот,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нормальной и безопасной технической эксплуатации им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щества;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надлежащее содержание территории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2.6. Бесхозяйные объекты недвижимого имущества выявляются в резул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тате проведения инвентаризации, при проведении ремонтных работ на объектах инженерной инфраструктуры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района, или иными способами.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2.7. Сведения об объекте недвижимого имущества, имеющим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стного самоуправления, на основании заявлений юридических и физических лиц.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На основании поступившего в администрацию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Красноармейского района(далее – 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сбор необходимой документации и подачу её в орган регистрации прав, в целях постановки на учет выявленного объекта недвижимого имущества как бесхозяйного;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ведение Реестра выявленного бесхозяйного недвижимого имущества;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подготовку документов для принятия бесхозяйного объекта недвижим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имущества в собственность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мейского района</w:t>
      </w:r>
      <w:r w:rsid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2.9. В целях проведения проверки возможного наличия собственника в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явленного объекта недвижимого имущества, имеющего признаки бесхозяйного, Администрация на первом этапе запрашивает: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наличии объекта недвижимого имущества в реестре муниципальной собственности муниципального образования (управление муниципал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ной собственностью Красноармейский района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муниципального образования Красноармейский район);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зарегистрированных правах на объект недвижимого имущ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ства в органе регистрации прав (филиал ФГБУ «Федеральная кадастровая пал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та Росреестра» по Краснодарскому краю).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2.10. В случае выявления информации о наличии собственника объекта недвижимого имущества Администрация прекращает работу по сбору док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ментов для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Администрация направляет собственнику объекта обращение с просьбой принять меры к его надлежащему содержанию либо отказаться от прав на него в пользу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2.11. Если в результате проверки собственник объекта недвижимого имущества не будет установлен, Администрация: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2.11.1.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паспорта на об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ект.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водо-, г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зо-, электроснабжения, 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водоотведения (канализации)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, отопления и иные объекты инженерной инфраструктуры первичной технической документации (исполнительной сх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мы), необходимой для изготовления технических паспортов на данные объекты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установленные законодател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ством сроки.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надежной эксплуатации систем инженерного обеспечения Администрация назначает ответственную эксплуатирующую организацию по бесх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зяйным инженерным сетям.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2.11.2. Осуществляет сбор документов, подтверждающих, что объект 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менты о том, что данный объект недвижимого имущества не учтен в реестрах федерального имущества, имущества субъекта Российской Федерации и мун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имущества;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2) выданные соответствующими государственными органами (организ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циями), осуществляющими регистрацию прав на недвижимость до введения в действие Федерального закона «О государственной регистрации прав на 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движимого имущества ими не были зарегистрированы;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из Единого государственного реестра недвижимости об об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екте недвижимого имущества (здание, строение, сооружение, земельный уч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сток);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собственника - юридического лица от права собственн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сти на имущество и в случае, если право собственности не зарегистрировано, Администрация запрашивает у него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собственника - физического лица - от права собственн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копии правоустанавливающих документов, подтверждающих наличие права собственности;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копию документа, удостоверяющего личность гражданина;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отсутствие проживающих в жилых п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мещениях (акты обследования, выписки из домовой книги);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6) иные документы, подтверждающие, что объект недвижимого имущес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ва является бесхозяйным.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2.12. 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 Администрация обращается с заявлением в орган р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прав.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2.12.1. К заявлению прилагаются документы, предусмотренные Правил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ми предоставления документов, направляемых или предоставляемых в соотве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ствии с частями 1, 3 - 13, 15 статьи 32 Федерального закона «О государстве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жимости и предоставление сведений, содержащихся в Едином государственном реестре недвижимости, утвержденных постановлением Правительства Росси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31 декабря 2015 года № 1532, а именно: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а) в случае если объект недвижимого имущества не имеет собственника или его собственник неизвестен: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подтверждающий, что данный объект недвижимого имущес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ва не учтен в реестрах федерального имущества, государственного имущества субъекта Российской Федерации и муниципального имущества, выданный 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ганами учета государственного и муниципального имущества;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ла деятельности учреждения юстиции по государственной регистрации прав на недвижимое имущество и сделок с ним на территории соответствующего суб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екта Российской Федерации;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б) в случае, если собственник (собственники) отказался от права собс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венности: 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копии правоустанавливающих документов, подтверждающих наличие права собственности у лица (лиц), отказавшегося (отказавшихся) от права со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на объект недвижимости.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2.13. Заявление и иные документы, необходимые для принятия на учет объекта недвижимого имущества, могут быть представлены одновременно с з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явлением о государственном кадастровом учете.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2.14.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ждаются главой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D2152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2.14.1. Основанием для включения такого объекта в Реестр является соо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ветствующее распоряжение Администрации.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2.15.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щиеся в его составе бесхозяйные движимые вещи (при наличии) на период оформления их в собственность муниципального образования распоряжением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передаются на 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ветственное хранение и на балансовый учет муниципальным учреждениям, предприятиям, осуществляющим виды деятельности, соответствующие целям использования бесхозяйного имущества.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2.16. Администрация вправе осуществлять ремонт и содержание бесхозяйного имущ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за счет средств местного бюджета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2.17. Если в срок до принятия бесхозяйного объекта недвижимого имущества в муниципальную собственность объявится его собственник, доказыв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ние права собственности на него лежит на этом собственнике.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2.17.1. В случае если собственник докажет право собственности на объект недвижимого имущества: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ются в судебном порядке);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соответствующее распоряжение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 исключении этого объекта из Реестра.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2.17.2.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2.17.3. В случае если бесхозяйный объект недвижимого имущества по решению суда будет признан муниципальной собственностью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района, собственник данного имущес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ва может доказывать свое право собственности на него в судебном порядке в соответствии с действующим законодательством.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2.18. По истечении года со дня постановки бесхозяйного объекта недв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жимого имущества на учет Администрация обращается в суд с заявлением о признании права собственности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 на этот объект и находящиеся в его составе бесхозяйные движимые вещи (при 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личии) в порядке, предусмотренном законодательством Российской Федерации.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2.19. Право муниципальной собственности на бесхозяйный объект недвижимого имущества, установленное решением суда, подлежит государстве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ной регистрации в органе регистрации прав.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После регистрации права и принятия бесхозяйного недвижимого имущества в муниципальную собственность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 Администрация вносит соответствующие сведения в реестр муниц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собственности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Выявление бесхозяйных движимых вещей, ведение реестра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бесхозяйных движимых вещей и их содержание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 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ных подразделений, из заявлений юридических и физических лиц.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3.2. На основании поступившего обращения в связи с выявлением дв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Красноармейского района в границах </w:t>
      </w:r>
      <w:r w:rsidR="00935F5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Красноармейского района, </w:t>
      </w:r>
      <w:r w:rsidR="00935F55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специалисты администрации, ответственные за данное направление деятельности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по тексту – Специалист), в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целях установления владельца такой вещи: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размеща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информацию об установлении владельца на официальном сайте Администрации.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3.3. Если в течение одного месяца с даты размещения информации об установлении владельца брошенной вещи владелец не будет установлен, 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 инвентаризацию брошенной вещи (составляет соо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ветствующий акт).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3.4. Для составления акта инвентаризации, определения характеристик и установления стоимости бесхозяйной движимой вещи на основании постано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ления Администрации, создается инвентаризационная комиссия с учетом требований приказа Минфина Российской Федерации от 13 июня 1995 года № 49 «Об утверждении Методических указаний по инвентаризации имущества и финансовых обяз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тельств».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3.5. После проведенной инвентаризации, на основании акта инвентариз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ным за ведение данного реестра является 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3.6. Брошенные вещи с момента начала их использования поступают в муниципальную собственность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Красноармейского района, кроме установленных действующим законодательством сл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Кра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ноармейского района.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3.7. При поступлении в собственность движимых вещей, указанных в пункте 3.6 настоящего Положения,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Специалист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установленном з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конодательством порядке вносит данное имущество в реестр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Красноармейского района. 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3.8. Если движимая вещь, указанная в пункте3.6 настоящего Положения, не подлежит включению в реестр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Красноармейского района, 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разрабатывает проект постановления Администрации о дальнейшем использовании данной вещи в соответствии с действующим законодательством.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3.9. После внесения движимой вещи, указанной в пункте3.6 настоящего Положения, в реестр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Красноармейского района или принятия постановления, предусмотренного пунктом 3.8 настоящего Положения, данная вещь исключается из ре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 выявленного бесхозяйного движимого имущества.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3.10. Исключение из реестра бесхозяйного движимого имущества осуществляется уполномоченным органом путем вынесения соответствующего постановления Администрации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</w:t>
      </w:r>
      <w:r w:rsidR="00D54699"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ее структурные подразделения, муниципальные казенные учреждения вправе осуществлять ремонт и содержание бесхозяйного движимого имущества за счет средств бюджета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Красноармейского района.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Красноармейского ра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она может передаваться на ответственное хранение и на балансовый учет м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ниципальным учреждениям и предприятиям, осуществляющим виды деятел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ности, соответствующие целям использования бесхозяйного имущества, с их согласия, а также передается организациям соответствующего профиля, кот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рые обязаны обслуживать данные бесхозяйные объекты в соответствии с тр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бованиями действующего законодательства. Бесхозяйные объекты движимого имущества передаются организациям на основании акта приема-передачи, к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торый подписывается сторонами в двух экземплярах, один из которого храни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в уполномоченном органе.</w:t>
      </w:r>
    </w:p>
    <w:p w:rsidR="00947171" w:rsidRPr="00D54699" w:rsidRDefault="00947171" w:rsidP="00947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171" w:rsidRPr="00D54699" w:rsidRDefault="00947171" w:rsidP="009471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4.Порядок принятия выморочного имущества в муниципальную собстве</w:t>
      </w: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ность </w:t>
      </w:r>
      <w:r w:rsidR="00421715" w:rsidRPr="0042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Ивановского </w:t>
      </w:r>
      <w:r w:rsidRPr="00D5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Красноармейского района</w:t>
      </w:r>
    </w:p>
    <w:p w:rsidR="00947171" w:rsidRPr="00D54699" w:rsidRDefault="00947171" w:rsidP="009471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4.1. Под выморочным имуществом, переходящим по праву наследования к муниципальному образованию по закону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1151 Гражданского кодекса Российской Федерации относится имущество, принадлеж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соответствии с действующим законодательством выморочное имущество в виде расположенных на территории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Красноармейского района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недвижимого имущества, переходит в порядке наследования по закону в муниц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пальную собственность поселения.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Документом, подтверждающим право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ется.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Администрация обеспечивает государственную регистрацию права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мейского района на выморочное имущество в органах регистрации прав.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Выморочное имущество в виде расположенных на территории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жилых помещений (в том числе жилых домов и их частей), право собственности, на которое зарегистрировано в установле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ном порядке, включается в жилищный фонд социального использования.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4.6. Для получения свидетельства о праве на наследство на выморочное имущество должностное лицо администрации собирает следующие документы, направляя запросы в соответствующие государственные органы: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свидетельство (справку) о смерти, выданное учреждениями записи актов гражданского состояния;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выписку из лицевого счета жилого помещения;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выданные соответствующими государственными органами (организ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циями), осуществлявшими регистрацию прав на недвижимость до введения в действие </w:t>
      </w:r>
      <w:hyperlink r:id="rId9" w:history="1">
        <w:r w:rsidRPr="00D546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июля 2015 года № 218-ФЗ «О государственной регистрации прав на недвижимое имущество и сделок с ним» и до нач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ла деятельности учреждения юстиции по государственной регистрации прав на недвижимое имущество и сделок с ним, документы, подтверждающие, что пр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ва на данные объекты недвижимого имущества ими не были зарегистрированы;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технический паспорт (при наличии);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правоустанавливающие документы на объект недвижимого имущества (при наличии);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учредительные документы Администрации;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- иные документы по требованию нотариуса.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4.7. В случае отказа нотариуса в выдаче свидетельства о праве на насле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При получении свидетельства о праве на наследство на выморочное имущество либо вступившего в силу решения суда о признании права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собственности муниципального образования на выморочное имущес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Администрация обращается в орган регистрации прав для регистрации права муниципальной собственности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 выморо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ное имущество.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Красноармейского района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 включении в состав имущества муниципальной казны выморочного имущества, в жилищный фонд социального использования.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Ивановским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ским поселением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Красноармейского района, вносятся в реестр муниципального имущества </w:t>
      </w:r>
      <w:r w:rsidR="00421715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</w:t>
      </w:r>
      <w:r w:rsidR="00421715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D54699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района, а д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кументация, связанная с объектом недвижимости, поступает на хранение в А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министрацию.</w:t>
      </w:r>
    </w:p>
    <w:p w:rsidR="00947171" w:rsidRPr="00D54699" w:rsidRDefault="00947171" w:rsidP="009471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ем, регулируется действующим законодательством Российской Федерации.</w:t>
      </w:r>
    </w:p>
    <w:p w:rsidR="005E7714" w:rsidRPr="00D54699" w:rsidRDefault="005E7714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A8B" w:rsidRPr="00D54699" w:rsidRDefault="00667F80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</w:p>
    <w:p w:rsidR="00667F80" w:rsidRPr="00D54699" w:rsidRDefault="00667F80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</w:p>
    <w:p w:rsidR="00303A8B" w:rsidRPr="00D54699" w:rsidRDefault="00667F80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</w:p>
    <w:p w:rsidR="00667F80" w:rsidRPr="00D54699" w:rsidRDefault="00667F80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                                                                            Е.А. Дондук</w:t>
      </w:r>
    </w:p>
    <w:p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A8B" w:rsidRPr="00D54699" w:rsidRDefault="00303A8B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B3D" w:rsidRPr="00D54699" w:rsidRDefault="00885B3D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699" w:rsidRPr="00D54699" w:rsidRDefault="00D54699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B3D" w:rsidRPr="00D54699" w:rsidRDefault="00885B3D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C9C" w:rsidRPr="00D54699" w:rsidRDefault="005E7714" w:rsidP="00303A8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893C9C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D12CB8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864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12CB8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893C9C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C9C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порядке выявления, учета и</w:t>
      </w:r>
    </w:p>
    <w:p w:rsidR="003E1864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бесхоз</w:t>
      </w:r>
      <w:r w:rsidR="00A7566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566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го недвижимого</w:t>
      </w:r>
      <w:r w:rsidR="003E1864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93C9C" w:rsidRPr="00D54699" w:rsidRDefault="003E1864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движимого и выморочного</w:t>
      </w:r>
      <w:r w:rsidR="00A7566E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</w:p>
    <w:p w:rsidR="00A7566E" w:rsidRPr="00D54699" w:rsidRDefault="00A7566E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собственность </w:t>
      </w:r>
    </w:p>
    <w:p w:rsidR="00893C9C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сельского поселения</w:t>
      </w:r>
    </w:p>
    <w:p w:rsidR="00893C9C" w:rsidRPr="00D54699" w:rsidRDefault="00893C9C" w:rsidP="00303A8B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</w:t>
      </w:r>
    </w:p>
    <w:p w:rsidR="00684962" w:rsidRPr="00D54699" w:rsidRDefault="00893C9C" w:rsidP="00303A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684962" w:rsidRPr="00D54699" w:rsidRDefault="00684962" w:rsidP="00303A8B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684962" w:rsidRPr="00D54699" w:rsidRDefault="00684962" w:rsidP="00303A8B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бесхозяйного недвижимого имущества</w:t>
      </w:r>
    </w:p>
    <w:p w:rsidR="00684962" w:rsidRPr="00D54699" w:rsidRDefault="00684962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7"/>
        <w:gridCol w:w="1853"/>
        <w:gridCol w:w="1591"/>
        <w:gridCol w:w="1927"/>
        <w:gridCol w:w="1878"/>
        <w:gridCol w:w="2004"/>
      </w:tblGrid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Номер, дата и наименование постановления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постановки на учет в Росреестре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84962" w:rsidRPr="00D54699" w:rsidTr="00A7566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62" w:rsidRPr="00D54699" w:rsidRDefault="00684962" w:rsidP="00303A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84962" w:rsidRPr="00D54699" w:rsidRDefault="00684962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84962" w:rsidRPr="00D54699" w:rsidRDefault="00684962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84962" w:rsidRPr="00D54699" w:rsidRDefault="00684962" w:rsidP="00303A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67F80" w:rsidRPr="00D54699" w:rsidRDefault="00667F80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</w:p>
    <w:p w:rsidR="00667F80" w:rsidRPr="00D54699" w:rsidRDefault="00667F80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</w:p>
    <w:p w:rsidR="00667F80" w:rsidRPr="00D54699" w:rsidRDefault="00667F80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</w:p>
    <w:p w:rsidR="00041388" w:rsidRPr="00D54699" w:rsidRDefault="00667F80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                                                                            Е.А. Дондук</w:t>
      </w:r>
    </w:p>
    <w:p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ПРИЛОЖЕНИЕ №2</w:t>
      </w:r>
    </w:p>
    <w:p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порядке выявления, учета и</w:t>
      </w:r>
    </w:p>
    <w:p w:rsidR="003E1864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бесхозного недвижимо</w:t>
      </w:r>
      <w:r w:rsidR="003E1864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го,</w:t>
      </w:r>
    </w:p>
    <w:p w:rsidR="00D12CB8" w:rsidRPr="00D54699" w:rsidRDefault="003E1864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движимого и выморочного </w:t>
      </w:r>
      <w:r w:rsidR="00D12CB8"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</w:p>
    <w:p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собственность </w:t>
      </w:r>
    </w:p>
    <w:p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сельского поселения</w:t>
      </w:r>
    </w:p>
    <w:p w:rsidR="00D12CB8" w:rsidRPr="00D54699" w:rsidRDefault="00D12CB8" w:rsidP="00D12CB8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</w:t>
      </w:r>
    </w:p>
    <w:p w:rsidR="00D12CB8" w:rsidRPr="00D54699" w:rsidRDefault="00D12CB8" w:rsidP="00D12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D12CB8" w:rsidRPr="00D54699" w:rsidRDefault="00D12CB8" w:rsidP="00D12CB8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:rsidR="00D12CB8" w:rsidRPr="00D54699" w:rsidRDefault="00D12CB8" w:rsidP="00D12CB8">
      <w:pPr>
        <w:spacing w:after="0" w:line="240" w:lineRule="auto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бесхозяйного движимого имущества</w:t>
      </w:r>
    </w:p>
    <w:p w:rsidR="00D12CB8" w:rsidRPr="00D54699" w:rsidRDefault="00D12CB8" w:rsidP="00D12C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7"/>
        <w:gridCol w:w="1853"/>
        <w:gridCol w:w="1591"/>
        <w:gridCol w:w="1927"/>
        <w:gridCol w:w="1878"/>
        <w:gridCol w:w="2004"/>
      </w:tblGrid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Номер, дата и наименование постановления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постановки на учет в Росреестре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D12CB8" w:rsidRPr="00D54699" w:rsidTr="0094717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8" w:rsidRPr="00D54699" w:rsidRDefault="00D12CB8" w:rsidP="009471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12CB8" w:rsidRPr="00D54699" w:rsidRDefault="00D12CB8" w:rsidP="00D12C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12CB8" w:rsidRPr="00D54699" w:rsidRDefault="00D12CB8" w:rsidP="00D12C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12CB8" w:rsidRPr="00D54699" w:rsidRDefault="00D12CB8" w:rsidP="00D12C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</w:p>
    <w:p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</w:t>
      </w:r>
    </w:p>
    <w:p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Ивановского сельского поселения</w:t>
      </w:r>
    </w:p>
    <w:p w:rsidR="00D12CB8" w:rsidRPr="00D54699" w:rsidRDefault="00D12CB8" w:rsidP="00D12CB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699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                                                                            Е.А. Дондук</w:t>
      </w:r>
    </w:p>
    <w:p w:rsidR="00D12CB8" w:rsidRPr="00D54699" w:rsidRDefault="00D12CB8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765" w:rsidRPr="00D54699" w:rsidRDefault="00D46765" w:rsidP="00667F80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765" w:rsidRPr="00D54699" w:rsidRDefault="00D46765" w:rsidP="00D46765">
      <w:pPr>
        <w:tabs>
          <w:tab w:val="left" w:pos="5040"/>
        </w:tabs>
        <w:spacing w:after="0" w:line="240" w:lineRule="auto"/>
        <w:ind w:firstLine="5245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ПРИЛОЖЕНИЕ № 3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к Положению о порядке выявления, учета и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оформления бесхозного недвижимого,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движимого и выморочного имущества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муниципальную собственность 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Ивановского сельского поселения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Красноармейского района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АКТ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выявления бесхозяйного недвижимого (движимого) имущества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на территории Ивановского сельского поселения Красноармейского района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46765" w:rsidRPr="00D54699" w:rsidRDefault="00D46765" w:rsidP="00D4676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№________                                                                               от 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Комиссия, назначенная Постановлением администрации от _________, № _____  в составе: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_______________________________________(ФИО, занимаемая должность);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_______________________________________(ФИО, занимаемая должность);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_______________________________________(ФИО, занимаемая должность);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провела осмотр недвижимого (движимого) имущества, имеющего признаки бесхозяйного.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Наименование имущества ___________________________________________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Местоположение имущества ________________________________________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Краткая характеристика имущества ___________________________________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Признаки, по которым имущество может быть отнесено к бесхозяйному  __________________________________________________________________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Бывший владелец имущества_________________________________________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С какого времени имущество бесхозяйное______________________________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Подписи членов комиссии: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 (расшифровка подписи)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 (расшифровка подписи)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 (расшифровка подписи)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Начальник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общего отдела администрации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Ивановского сельского поселения</w:t>
      </w:r>
    </w:p>
    <w:p w:rsidR="00D46765" w:rsidRPr="00D54699" w:rsidRDefault="00D46765" w:rsidP="00D4676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54699">
        <w:rPr>
          <w:rFonts w:ascii="Times New Roman" w:hAnsi="Times New Roman" w:cs="Times New Roman"/>
          <w:color w:val="000000" w:themeColor="text1"/>
          <w:sz w:val="27"/>
          <w:szCs w:val="27"/>
        </w:rPr>
        <w:t>Красноармейского района                                                                            Е.А. Дондук</w:t>
      </w:r>
    </w:p>
    <w:sectPr w:rsidR="00D46765" w:rsidRPr="00D54699" w:rsidSect="00700C49"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6B" w:rsidRDefault="00692B6B" w:rsidP="00DB7363">
      <w:pPr>
        <w:spacing w:after="0" w:line="240" w:lineRule="auto"/>
      </w:pPr>
      <w:r>
        <w:separator/>
      </w:r>
    </w:p>
  </w:endnote>
  <w:endnote w:type="continuationSeparator" w:id="1">
    <w:p w:rsidR="00692B6B" w:rsidRDefault="00692B6B" w:rsidP="00DB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6B" w:rsidRDefault="00692B6B" w:rsidP="00DB7363">
      <w:pPr>
        <w:spacing w:after="0" w:line="240" w:lineRule="auto"/>
      </w:pPr>
      <w:r>
        <w:separator/>
      </w:r>
    </w:p>
  </w:footnote>
  <w:footnote w:type="continuationSeparator" w:id="1">
    <w:p w:rsidR="00692B6B" w:rsidRDefault="00692B6B" w:rsidP="00DB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F7B"/>
    <w:multiLevelType w:val="hybridMultilevel"/>
    <w:tmpl w:val="49943752"/>
    <w:lvl w:ilvl="0" w:tplc="0419000F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388"/>
    <w:rsid w:val="00024099"/>
    <w:rsid w:val="00041388"/>
    <w:rsid w:val="00075EE6"/>
    <w:rsid w:val="00097D5B"/>
    <w:rsid w:val="000A2E9A"/>
    <w:rsid w:val="000C5C33"/>
    <w:rsid w:val="000E1370"/>
    <w:rsid w:val="001109FF"/>
    <w:rsid w:val="0011625B"/>
    <w:rsid w:val="00143231"/>
    <w:rsid w:val="001506FF"/>
    <w:rsid w:val="00157177"/>
    <w:rsid w:val="00160C58"/>
    <w:rsid w:val="001756D7"/>
    <w:rsid w:val="001B1655"/>
    <w:rsid w:val="00222D25"/>
    <w:rsid w:val="00251774"/>
    <w:rsid w:val="00266DB3"/>
    <w:rsid w:val="002719C1"/>
    <w:rsid w:val="00280F67"/>
    <w:rsid w:val="00294E16"/>
    <w:rsid w:val="002C7507"/>
    <w:rsid w:val="002E7EDF"/>
    <w:rsid w:val="00300F98"/>
    <w:rsid w:val="00303A8B"/>
    <w:rsid w:val="003378C9"/>
    <w:rsid w:val="00344DA8"/>
    <w:rsid w:val="00383E6E"/>
    <w:rsid w:val="003E1864"/>
    <w:rsid w:val="003F4DBA"/>
    <w:rsid w:val="003F76B8"/>
    <w:rsid w:val="00421715"/>
    <w:rsid w:val="00440F0C"/>
    <w:rsid w:val="00445219"/>
    <w:rsid w:val="004542BE"/>
    <w:rsid w:val="00492149"/>
    <w:rsid w:val="004B7717"/>
    <w:rsid w:val="004D2152"/>
    <w:rsid w:val="004D4167"/>
    <w:rsid w:val="004D7717"/>
    <w:rsid w:val="004E2BE1"/>
    <w:rsid w:val="004E49B6"/>
    <w:rsid w:val="004E514E"/>
    <w:rsid w:val="004E717E"/>
    <w:rsid w:val="00513596"/>
    <w:rsid w:val="00536BB1"/>
    <w:rsid w:val="00540CA0"/>
    <w:rsid w:val="005A2C38"/>
    <w:rsid w:val="005B1A62"/>
    <w:rsid w:val="005D3862"/>
    <w:rsid w:val="005E7714"/>
    <w:rsid w:val="005F0CCE"/>
    <w:rsid w:val="005F68AB"/>
    <w:rsid w:val="006026E0"/>
    <w:rsid w:val="006215C2"/>
    <w:rsid w:val="00624BEC"/>
    <w:rsid w:val="00627E08"/>
    <w:rsid w:val="00632302"/>
    <w:rsid w:val="00665A3F"/>
    <w:rsid w:val="00667F80"/>
    <w:rsid w:val="0067765E"/>
    <w:rsid w:val="00684962"/>
    <w:rsid w:val="00692B6B"/>
    <w:rsid w:val="00694ED1"/>
    <w:rsid w:val="006A6CAB"/>
    <w:rsid w:val="006B18CB"/>
    <w:rsid w:val="006B4889"/>
    <w:rsid w:val="00700C49"/>
    <w:rsid w:val="007220C9"/>
    <w:rsid w:val="00735D4B"/>
    <w:rsid w:val="007718BE"/>
    <w:rsid w:val="007840EA"/>
    <w:rsid w:val="00787A2B"/>
    <w:rsid w:val="00795E44"/>
    <w:rsid w:val="007B4675"/>
    <w:rsid w:val="007D13DB"/>
    <w:rsid w:val="007E280C"/>
    <w:rsid w:val="007E3E66"/>
    <w:rsid w:val="008006DF"/>
    <w:rsid w:val="00802E66"/>
    <w:rsid w:val="008143F7"/>
    <w:rsid w:val="00837ACB"/>
    <w:rsid w:val="00882C62"/>
    <w:rsid w:val="00885B3D"/>
    <w:rsid w:val="00886948"/>
    <w:rsid w:val="00893C9C"/>
    <w:rsid w:val="008A649F"/>
    <w:rsid w:val="008D5DA8"/>
    <w:rsid w:val="00907F05"/>
    <w:rsid w:val="00926443"/>
    <w:rsid w:val="00935F55"/>
    <w:rsid w:val="00947171"/>
    <w:rsid w:val="00960341"/>
    <w:rsid w:val="009B43B1"/>
    <w:rsid w:val="009C7650"/>
    <w:rsid w:val="009D7E8A"/>
    <w:rsid w:val="009E1E3D"/>
    <w:rsid w:val="00A05C8F"/>
    <w:rsid w:val="00A10444"/>
    <w:rsid w:val="00A152F5"/>
    <w:rsid w:val="00A22E56"/>
    <w:rsid w:val="00A26AD6"/>
    <w:rsid w:val="00A44CF7"/>
    <w:rsid w:val="00A62A31"/>
    <w:rsid w:val="00A70A1E"/>
    <w:rsid w:val="00A7566E"/>
    <w:rsid w:val="00A758CB"/>
    <w:rsid w:val="00A76D31"/>
    <w:rsid w:val="00A804FE"/>
    <w:rsid w:val="00A825D6"/>
    <w:rsid w:val="00AD6135"/>
    <w:rsid w:val="00AE5EE7"/>
    <w:rsid w:val="00B2080B"/>
    <w:rsid w:val="00B21018"/>
    <w:rsid w:val="00B22966"/>
    <w:rsid w:val="00B44A44"/>
    <w:rsid w:val="00B70A0A"/>
    <w:rsid w:val="00B75D90"/>
    <w:rsid w:val="00B90C4E"/>
    <w:rsid w:val="00BD6CC7"/>
    <w:rsid w:val="00C05DE0"/>
    <w:rsid w:val="00C06719"/>
    <w:rsid w:val="00C322F8"/>
    <w:rsid w:val="00C37AFD"/>
    <w:rsid w:val="00C4342B"/>
    <w:rsid w:val="00C461E2"/>
    <w:rsid w:val="00C773D0"/>
    <w:rsid w:val="00C85EF2"/>
    <w:rsid w:val="00C94E5D"/>
    <w:rsid w:val="00CC6D5C"/>
    <w:rsid w:val="00CF3A3E"/>
    <w:rsid w:val="00D1038E"/>
    <w:rsid w:val="00D12CB8"/>
    <w:rsid w:val="00D244E9"/>
    <w:rsid w:val="00D42406"/>
    <w:rsid w:val="00D45756"/>
    <w:rsid w:val="00D46765"/>
    <w:rsid w:val="00D54699"/>
    <w:rsid w:val="00DB7363"/>
    <w:rsid w:val="00E0649D"/>
    <w:rsid w:val="00E167B1"/>
    <w:rsid w:val="00E34A75"/>
    <w:rsid w:val="00E40094"/>
    <w:rsid w:val="00E94BFE"/>
    <w:rsid w:val="00EA198C"/>
    <w:rsid w:val="00EA34C4"/>
    <w:rsid w:val="00EE5B80"/>
    <w:rsid w:val="00F64C44"/>
    <w:rsid w:val="00F75EDD"/>
    <w:rsid w:val="00F8620A"/>
    <w:rsid w:val="00FB5788"/>
    <w:rsid w:val="00FC239B"/>
    <w:rsid w:val="00FD207A"/>
    <w:rsid w:val="00FE4137"/>
    <w:rsid w:val="00FE477C"/>
    <w:rsid w:val="00F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0"/>
  </w:style>
  <w:style w:type="paragraph" w:styleId="1">
    <w:name w:val="heading 1"/>
    <w:basedOn w:val="a"/>
    <w:next w:val="a"/>
    <w:link w:val="10"/>
    <w:uiPriority w:val="99"/>
    <w:qFormat/>
    <w:rsid w:val="00041388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1388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388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41388"/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1388"/>
  </w:style>
  <w:style w:type="paragraph" w:styleId="a3">
    <w:name w:val="Balloon Text"/>
    <w:basedOn w:val="a"/>
    <w:link w:val="a4"/>
    <w:uiPriority w:val="99"/>
    <w:semiHidden/>
    <w:unhideWhenUsed/>
    <w:rsid w:val="0004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1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rsid w:val="009E1E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E1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9E1E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DB736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363"/>
  </w:style>
  <w:style w:type="paragraph" w:styleId="ab">
    <w:name w:val="footer"/>
    <w:basedOn w:val="a"/>
    <w:link w:val="ac"/>
    <w:uiPriority w:val="99"/>
    <w:semiHidden/>
    <w:unhideWhenUsed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363"/>
  </w:style>
  <w:style w:type="paragraph" w:styleId="ad">
    <w:name w:val="Normal (Web)"/>
    <w:basedOn w:val="a"/>
    <w:semiHidden/>
    <w:unhideWhenUsed/>
    <w:rsid w:val="00C322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C322F8"/>
    <w:rPr>
      <w:color w:val="0000FF"/>
      <w:u w:val="single"/>
    </w:rPr>
  </w:style>
  <w:style w:type="paragraph" w:customStyle="1" w:styleId="ConsPlusTitle">
    <w:name w:val="ConsPlusTitle"/>
    <w:uiPriority w:val="99"/>
    <w:rsid w:val="00C322F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18013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787F-3A1D-420E-B303-712CE18F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32396</CharactersWithSpaces>
  <SharedDoc>false</SharedDoc>
  <HLinks>
    <vt:vector size="12" baseType="variant"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</dc:creator>
  <cp:lastModifiedBy>Юрист</cp:lastModifiedBy>
  <cp:revision>2</cp:revision>
  <cp:lastPrinted>2023-08-02T06:04:00Z</cp:lastPrinted>
  <dcterms:created xsi:type="dcterms:W3CDTF">2023-11-28T10:49:00Z</dcterms:created>
  <dcterms:modified xsi:type="dcterms:W3CDTF">2023-11-28T10:49:00Z</dcterms:modified>
</cp:coreProperties>
</file>